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B6A8" w14:textId="2040AC2F" w:rsidR="0017462A" w:rsidRPr="0017462A" w:rsidRDefault="0017462A" w:rsidP="0017462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AVANT TALES Ιδιωτική Κεφαλαιουχική Εταιρεία</w:t>
      </w:r>
    </w:p>
    <w:p w14:paraId="26C53309" w14:textId="77777777" w:rsidR="0017462A" w:rsidRPr="0017462A" w:rsidRDefault="0017462A" w:rsidP="0017462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14:paraId="070EFFD3" w14:textId="706A3B9D" w:rsidR="00A36761" w:rsidRDefault="0017462A" w:rsidP="00A36761">
      <w:pPr>
        <w:spacing w:before="120" w:after="120" w:line="36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ΕΤΑΙΡΙΚΟ ΚΕΦΑΛΑΙΟ: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BB0F4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Δέκα </w:t>
      </w:r>
      <w:r w:rsid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Τρείς 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Χ</w:t>
      </w:r>
      <w:r w:rsid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ι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λ</w:t>
      </w:r>
      <w:r w:rsid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ιάδες</w:t>
      </w:r>
      <w:r w:rsidR="00BB0F4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Τριακόσια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(</w:t>
      </w:r>
      <w:r w:rsid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1</w:t>
      </w:r>
      <w:r w:rsid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3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  <w:r w:rsid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3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00,00) ευρώ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Εγγυητικές εισφορές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: μηδέν (0)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Αριθμός Γ.Ε.ΜΗ.: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153763101000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Έδρα: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A36761" w:rsidRP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Δήμος Φιλοθέης-Ψυχικού Αττικής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Διεύθυνση: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A36761" w:rsidRP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Λεωφόρος Δημοκρατίας 47,</w:t>
      </w:r>
      <w:r w:rsid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Νέο Ψυχικό,</w:t>
      </w:r>
      <w:r w:rsidR="00A36761">
        <w:rPr>
          <w:rFonts w:ascii="Calibri" w:hAnsi="Calibri" w:cs="Calibri"/>
          <w:sz w:val="24"/>
          <w:szCs w:val="24"/>
        </w:rPr>
        <w:t xml:space="preserve"> 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Τ.Κ. </w:t>
      </w:r>
      <w:r w:rsidR="00A3676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15451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Εκκαθάριση: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Όχι</w:t>
      </w:r>
    </w:p>
    <w:p w14:paraId="7643983D" w14:textId="70264416" w:rsidR="0017462A" w:rsidRPr="0017462A" w:rsidRDefault="0017462A" w:rsidP="00A36761">
      <w:pPr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17462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Εταίροι</w:t>
      </w:r>
      <w:r w:rsidRPr="0017462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:</w:t>
      </w:r>
    </w:p>
    <w:p w14:paraId="73A8CAFE" w14:textId="251637FB" w:rsidR="00751BD9" w:rsidRPr="00751BD9" w:rsidRDefault="00751BD9" w:rsidP="00751BD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1. Ο εταίρος ΒΑΣΙΛΕΙΟΣ ΚΕΦΑΛΟΓΙΑΝΝΗΣ του ΕΥΑΓΓΕΛΟΥ και της ΜΑΡΙΑΣ, το γένος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ΚΕΦΑΛΟΓΙΑΝΝΗ, κάτοικος ΠΑΛΑΙΟΥ ΨΥΧΙΚΟΥ, επί της οδού ΩΡΙΩΝΟΣ, αρ. 3, ΤΚ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15452, κάτοχος Δ.Α.Τ. ΑΕ107757, Α.Φ.Μ. 055367650, ηλεκτρονική διεύθυνση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(e−mail) vassilis.kefaloyannis@gmail.com, υπηκοότητας ΕΛΛΗΝΙΚΗΣ, κατέβαλε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ποσό 13.167,00 ευρώ στο ταμείο της εταιρείας και έλαβε 13.167 εταιρικά μερίδια.</w:t>
      </w:r>
    </w:p>
    <w:p w14:paraId="63F9626D" w14:textId="606E4C42" w:rsidR="0017462A" w:rsidRDefault="00751BD9" w:rsidP="00751BD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2. Η εταίρος ΑΙΚΑΤΕΡΙΝΗ ΤΣΑΓΚΑ του ΝΙΚΟΛΑΟΥ και της ΜΑΡΘΑΣ, το γένος ΤΣΑΓΚΑ,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κάτοικος ΠΑΛΑΙΟΥ ΨΥΧΙΚΟΥ, επί της οδού ΩΡΙΩΝΟΣ, αρ. 3, ΤΚ 15452,, κάτοχος Δ.Α.Τ.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ΑΕ107766,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ΑΦΜ 036873143, ηλεκτρονική διεύθυνση (e−mail)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katerinatsanga@gmail.com, υπηκοότητας ΕΛΛΗΝΙΚΗΣ, κατέβαλε ποσό 133,00 ευρώ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στο ταμείο της εταιρείας και έλαβε 133 εταιρικά μερίδια.</w:t>
      </w:r>
    </w:p>
    <w:p w14:paraId="4C42184C" w14:textId="1EAB0496" w:rsidR="00A36761" w:rsidRDefault="00A36761" w:rsidP="00A36761">
      <w:pPr>
        <w:spacing w:before="120" w:after="120" w:line="36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21DBB454" w14:textId="77777777" w:rsidR="00A36761" w:rsidRPr="0017462A" w:rsidRDefault="00A36761" w:rsidP="00A36761">
      <w:pPr>
        <w:spacing w:before="120" w:after="120" w:line="36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59110FAD" w14:textId="7AC30D05" w:rsidR="00A36761" w:rsidRPr="00D4633C" w:rsidRDefault="0017462A" w:rsidP="00A36761">
      <w:pPr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4633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Διαχειριστές για </w:t>
      </w:r>
      <w:r w:rsidR="00D4633C" w:rsidRPr="00D4633C">
        <w:rPr>
          <w:rFonts w:ascii="Arial" w:hAnsi="Arial" w:cs="Arial"/>
          <w:color w:val="000000"/>
          <w:sz w:val="21"/>
          <w:szCs w:val="21"/>
        </w:rPr>
        <w:t>έως 30/01/2060</w:t>
      </w:r>
      <w:r w:rsidRPr="00D4633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:</w:t>
      </w:r>
    </w:p>
    <w:p w14:paraId="161D7CD3" w14:textId="2F170008" w:rsidR="00972C77" w:rsidRDefault="00751BD9" w:rsidP="00751BD9">
      <w:pPr>
        <w:spacing w:before="120" w:after="120" w:line="360" w:lineRule="auto"/>
      </w:pP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 εταίρος ΒΑΣΙΛΕΙΟΣ ΚΕΦΑΛΟΓΙΑΝΝΗΣ του ΕΥΑΓΓΕΛΟΥ και της ΜΑΡΙΑΣ, το γένος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ΚΕΦΑΛΟΓΙΑΝΝΗ, κάτοικος ΠΑΛΑΙΟΥ ΨΥΧΙΚΟΥ, επί της οδού ΩΡΙΩΝΟΣ, αρ. 3, ΤΚ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15452, κάτοχος Δ.Α.Τ. ΑΕ107757, Α.Φ.Μ. 055367650, ηλεκτρονική διεύθυνση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751BD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(e−mail) vassilis.kefaloyannis@gmail.com, υπηκοότητας ΕΛΛΗΝΙΚΗΣ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sectPr w:rsidR="00972C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513C"/>
    <w:multiLevelType w:val="multilevel"/>
    <w:tmpl w:val="5A50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342A1"/>
    <w:multiLevelType w:val="multilevel"/>
    <w:tmpl w:val="A36E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232913">
    <w:abstractNumId w:val="0"/>
  </w:num>
  <w:num w:numId="2" w16cid:durableId="1404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2A"/>
    <w:rsid w:val="0017462A"/>
    <w:rsid w:val="006D3504"/>
    <w:rsid w:val="00713C23"/>
    <w:rsid w:val="00751BD9"/>
    <w:rsid w:val="00972C77"/>
    <w:rsid w:val="00A36761"/>
    <w:rsid w:val="00BB0F4A"/>
    <w:rsid w:val="00D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F92E"/>
  <w15:chartTrackingRefBased/>
  <w15:docId w15:val="{44594E1A-3AD5-4D64-8C24-A2907C88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74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B00659650B2478EF15229E6FD6611" ma:contentTypeVersion="13" ma:contentTypeDescription="Create a new document." ma:contentTypeScope="" ma:versionID="c0e8ddf89ab597da9765fbbd93bad48e">
  <xsd:schema xmlns:xsd="http://www.w3.org/2001/XMLSchema" xmlns:xs="http://www.w3.org/2001/XMLSchema" xmlns:p="http://schemas.microsoft.com/office/2006/metadata/properties" xmlns:ns2="88ddfee0-6248-4b33-8a48-744fc33928d4" xmlns:ns3="160adfa4-da0d-43f2-9669-e82b5dc41864" targetNamespace="http://schemas.microsoft.com/office/2006/metadata/properties" ma:root="true" ma:fieldsID="632e7a19b5d6b9e2dffa617a95304a62" ns2:_="" ns3:_="">
    <xsd:import namespace="88ddfee0-6248-4b33-8a48-744fc33928d4"/>
    <xsd:import namespace="160adfa4-da0d-43f2-9669-e82b5dc41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dfee0-6248-4b33-8a48-744fc3392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3d6843-57bb-4d32-9bc9-e534e2f4d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adfa4-da0d-43f2-9669-e82b5dc4186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309ae15-25f4-4fde-b790-db83a3cd59bd}" ma:internalName="TaxCatchAll" ma:showField="CatchAllData" ma:web="160adfa4-da0d-43f2-9669-e82b5dc41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E210E-DBE7-41B5-B946-4D403373E8F7}"/>
</file>

<file path=customXml/itemProps2.xml><?xml version="1.0" encoding="utf-8"?>
<ds:datastoreItem xmlns:ds="http://schemas.openxmlformats.org/officeDocument/2006/customXml" ds:itemID="{10296573-FDC3-48DE-AE69-10D1487A0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Eleanthi Nikolaou</dc:creator>
  <cp:keywords/>
  <dc:description/>
  <cp:lastModifiedBy>Nev Financial</cp:lastModifiedBy>
  <cp:revision>5</cp:revision>
  <dcterms:created xsi:type="dcterms:W3CDTF">2022-11-15T12:30:00Z</dcterms:created>
  <dcterms:modified xsi:type="dcterms:W3CDTF">2023-08-01T12:38:00Z</dcterms:modified>
</cp:coreProperties>
</file>